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19D4" w:rsidRPr="00380DAF" w:rsidRDefault="00A019D4" w:rsidP="00380DAF">
      <w:pPr>
        <w:pStyle w:val="NormalWeb"/>
        <w:spacing w:after="0"/>
        <w:jc w:val="center"/>
      </w:pPr>
      <w:r>
        <w:rPr>
          <w:b/>
          <w:bCs/>
          <w:sz w:val="27"/>
          <w:szCs w:val="27"/>
        </w:rPr>
        <w:t>ИЗЈАВ</w:t>
      </w:r>
      <w:r w:rsidR="004E7515">
        <w:rPr>
          <w:b/>
          <w:bCs/>
          <w:sz w:val="27"/>
          <w:szCs w:val="27"/>
        </w:rPr>
        <w:t>A</w:t>
      </w:r>
    </w:p>
    <w:p w:rsidR="004E7515" w:rsidRPr="004E7515" w:rsidRDefault="004E7515" w:rsidP="004E7515">
      <w:pPr>
        <w:pStyle w:val="NormalWeb"/>
        <w:spacing w:before="101" w:beforeAutospacing="0" w:after="0" w:line="276" w:lineRule="auto"/>
        <w:jc w:val="center"/>
      </w:pPr>
      <w:bookmarkStart w:id="0" w:name="_GoBack"/>
      <w:bookmarkEnd w:id="0"/>
      <w:r>
        <w:rPr>
          <w:b/>
          <w:bCs/>
        </w:rPr>
        <w:t>О САГЛАСНОСТИ ВЛАСНИКА/СУВЛАСНИКА</w:t>
      </w:r>
    </w:p>
    <w:p w:rsidR="004E7515" w:rsidRDefault="004E7515" w:rsidP="006D07F0">
      <w:pPr>
        <w:pStyle w:val="NormalWeb"/>
        <w:spacing w:before="101" w:beforeAutospacing="0" w:after="0" w:line="276" w:lineRule="auto"/>
      </w:pPr>
    </w:p>
    <w:p w:rsidR="004E7515" w:rsidRDefault="004E7515" w:rsidP="006D07F0">
      <w:pPr>
        <w:pStyle w:val="NormalWeb"/>
        <w:spacing w:before="101" w:beforeAutospacing="0" w:after="0" w:line="276" w:lineRule="auto"/>
      </w:pPr>
    </w:p>
    <w:p w:rsidR="002D260D" w:rsidRDefault="004E7515" w:rsidP="002D260D">
      <w:pPr>
        <w:pStyle w:val="NormalWeb"/>
        <w:spacing w:before="101" w:beforeAutospacing="0" w:line="480" w:lineRule="auto"/>
        <w:jc w:val="both"/>
        <w:rPr>
          <w:lang/>
        </w:rPr>
      </w:pPr>
      <w:r>
        <w:rPr>
          <w:sz w:val="27"/>
          <w:szCs w:val="27"/>
        </w:rPr>
        <w:t>Ја</w:t>
      </w:r>
      <w:r>
        <w:t xml:space="preserve"> </w:t>
      </w:r>
      <w:r w:rsidR="002D260D">
        <w:rPr>
          <w:u w:val="single"/>
        </w:rPr>
        <w:t>______________</w:t>
      </w:r>
      <w:r w:rsidR="006D07F0">
        <w:rPr>
          <w:u w:val="single"/>
        </w:rPr>
        <w:t>__</w:t>
      </w:r>
      <w:r>
        <w:rPr>
          <w:u w:val="single"/>
        </w:rPr>
        <w:t>_</w:t>
      </w:r>
      <w:r>
        <w:t>(</w:t>
      </w:r>
      <w:r w:rsidRPr="002D260D">
        <w:t>име и презиме</w:t>
      </w:r>
      <w:r w:rsidR="002D260D" w:rsidRPr="002D260D">
        <w:t>),</w:t>
      </w:r>
      <w:r w:rsidR="002D260D">
        <w:rPr>
          <w:i/>
        </w:rPr>
        <w:t xml:space="preserve"> </w:t>
      </w:r>
      <w:r w:rsidR="002D260D">
        <w:t xml:space="preserve">из______________ (место), </w:t>
      </w:r>
      <w:r w:rsidR="002D260D">
        <w:rPr>
          <w:i/>
        </w:rPr>
        <w:t>________________________</w:t>
      </w:r>
      <w:r w:rsidR="002D260D">
        <w:rPr>
          <w:i/>
          <w:lang/>
        </w:rPr>
        <w:t>(</w:t>
      </w:r>
      <w:r w:rsidR="002D260D">
        <w:rPr>
          <w:lang/>
        </w:rPr>
        <w:t>адреса)</w:t>
      </w:r>
      <w:r>
        <w:t xml:space="preserve"> ЈМБГ__________</w:t>
      </w:r>
      <w:r w:rsidR="006D07F0">
        <w:t>_____</w:t>
      </w:r>
      <w:r>
        <w:t xml:space="preserve">_________ БР.ЛК__________________  </w:t>
      </w:r>
      <w:r>
        <w:rPr>
          <w:b/>
          <w:bCs/>
        </w:rPr>
        <w:t>под пуном материјалном и кривичном одговорношћу</w:t>
      </w:r>
      <w:r>
        <w:t>, у својству власника</w:t>
      </w:r>
      <w:r w:rsidR="006D07F0">
        <w:t>/ сувласника на непокретности у________</w:t>
      </w:r>
      <w:r>
        <w:t xml:space="preserve">____________, </w:t>
      </w:r>
      <w:r>
        <w:rPr>
          <w:i/>
          <w:iCs/>
          <w:sz w:val="22"/>
          <w:szCs w:val="22"/>
        </w:rPr>
        <w:t>(место)</w:t>
      </w:r>
      <w:r w:rsidR="006D07F0">
        <w:t xml:space="preserve"> ,</w:t>
      </w:r>
      <w:r>
        <w:t xml:space="preserve"> ____</w:t>
      </w:r>
      <w:r w:rsidR="006D07F0">
        <w:t>__________________</w:t>
      </w:r>
      <w:r>
        <w:t xml:space="preserve">__________ </w:t>
      </w:r>
      <w:r>
        <w:rPr>
          <w:i/>
          <w:iCs/>
          <w:sz w:val="22"/>
          <w:szCs w:val="22"/>
        </w:rPr>
        <w:t xml:space="preserve">(адреса) </w:t>
      </w:r>
      <w:r>
        <w:t>изјављујем да прихватам све услове наведене у Јавном позиву за суфинансирање мера енер</w:t>
      </w:r>
      <w:r w:rsidR="00380DAF">
        <w:t xml:space="preserve">гетске санације породичних кућа и </w:t>
      </w:r>
      <w:r>
        <w:t xml:space="preserve"> станова </w:t>
      </w:r>
      <w:r w:rsidR="006D07F0">
        <w:t>на територији општине Шид</w:t>
      </w:r>
      <w:r w:rsidR="002D260D">
        <w:t xml:space="preserve"> за 202</w:t>
      </w:r>
      <w:r w:rsidR="002D260D">
        <w:rPr>
          <w:lang/>
        </w:rPr>
        <w:t>4</w:t>
      </w:r>
      <w:r>
        <w:t>. годину.</w:t>
      </w:r>
      <w:r w:rsidR="006D07F0">
        <w:t xml:space="preserve"> </w:t>
      </w:r>
    </w:p>
    <w:p w:rsidR="004E7515" w:rsidRDefault="004E7515" w:rsidP="002D260D">
      <w:pPr>
        <w:pStyle w:val="NormalWeb"/>
        <w:spacing w:before="101" w:beforeAutospacing="0" w:line="480" w:lineRule="auto"/>
        <w:jc w:val="both"/>
      </w:pPr>
      <w:r>
        <w:t>Такође, изјављујем да сам сагласан са извођењем радова, избором привредног субјекта и ценом.</w:t>
      </w:r>
    </w:p>
    <w:p w:rsidR="004E7515" w:rsidRDefault="004E7515" w:rsidP="004E7515">
      <w:pPr>
        <w:pStyle w:val="NormalWeb"/>
        <w:spacing w:before="101" w:beforeAutospacing="0" w:after="0" w:line="276" w:lineRule="auto"/>
      </w:pPr>
    </w:p>
    <w:p w:rsidR="004E7515" w:rsidRDefault="004E7515" w:rsidP="004E7515">
      <w:pPr>
        <w:pStyle w:val="NormalWeb"/>
        <w:spacing w:before="101" w:beforeAutospacing="0" w:after="0" w:line="276" w:lineRule="auto"/>
      </w:pPr>
      <w:r>
        <w:rPr>
          <w:b/>
          <w:bCs/>
        </w:rPr>
        <w:t>У _________________,</w:t>
      </w:r>
    </w:p>
    <w:p w:rsidR="004E7515" w:rsidRDefault="004E7515" w:rsidP="004E7515">
      <w:pPr>
        <w:pStyle w:val="NormalWeb"/>
        <w:spacing w:before="101" w:beforeAutospacing="0" w:after="0" w:line="276" w:lineRule="auto"/>
      </w:pPr>
    </w:p>
    <w:p w:rsidR="004E7515" w:rsidRDefault="004E7515" w:rsidP="004E7515">
      <w:pPr>
        <w:pStyle w:val="NormalWeb"/>
        <w:spacing w:before="101" w:beforeAutospacing="0" w:after="0" w:line="276" w:lineRule="auto"/>
        <w:rPr>
          <w:b/>
          <w:bCs/>
        </w:rPr>
      </w:pPr>
      <w:r>
        <w:rPr>
          <w:b/>
          <w:bCs/>
        </w:rPr>
        <w:t>Да</w:t>
      </w:r>
      <w:r w:rsidR="00C73A5C">
        <w:rPr>
          <w:b/>
          <w:bCs/>
        </w:rPr>
        <w:t>на</w:t>
      </w:r>
      <w:r>
        <w:rPr>
          <w:b/>
          <w:bCs/>
        </w:rPr>
        <w:t xml:space="preserve"> __________</w:t>
      </w:r>
      <w:r w:rsidR="00C73A5C">
        <w:rPr>
          <w:b/>
          <w:bCs/>
        </w:rPr>
        <w:t>_______</w:t>
      </w:r>
      <w:r>
        <w:rPr>
          <w:b/>
          <w:bCs/>
        </w:rPr>
        <w:t>___</w:t>
      </w:r>
      <w:r w:rsidR="00C73A5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:rsidR="004E7515" w:rsidRPr="004E7515" w:rsidRDefault="004E7515" w:rsidP="004E7515">
      <w:pPr>
        <w:pStyle w:val="NormalWeb"/>
        <w:spacing w:before="101" w:beforeAutospacing="0" w:after="0" w:line="276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ПОТПИС ДАВАОЦА ИЗЈАВЕ</w:t>
      </w:r>
    </w:p>
    <w:p w:rsidR="004006C6" w:rsidRPr="004006C6" w:rsidRDefault="004006C6" w:rsidP="000C1AF2"/>
    <w:sectPr w:rsidR="004006C6" w:rsidRPr="004006C6" w:rsidSect="00EB0562">
      <w:headerReference w:type="even" r:id="rId7"/>
      <w:headerReference w:type="default" r:id="rId8"/>
      <w:footerReference w:type="default" r:id="rId9"/>
      <w:pgSz w:w="12240" w:h="15840"/>
      <w:pgMar w:top="764" w:right="720" w:bottom="764" w:left="720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13" w:rsidRDefault="00B00A13">
      <w:r>
        <w:separator/>
      </w:r>
    </w:p>
  </w:endnote>
  <w:endnote w:type="continuationSeparator" w:id="1">
    <w:p w:rsidR="00B00A13" w:rsidRDefault="00B0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16" w:rsidRDefault="00691F16">
    <w:pPr>
      <w:pStyle w:val="Footer"/>
    </w:pPr>
    <w:r>
      <w:rPr>
        <w:rFonts w:ascii="Cambria" w:eastAsia="Cambria" w:hAnsi="Cambria" w:cs="Cambria"/>
        <w:i/>
        <w:color w:val="FF0000"/>
        <w:sz w:val="20"/>
      </w:rPr>
      <w:t xml:space="preserve">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13" w:rsidRDefault="00B00A13">
      <w:r>
        <w:separator/>
      </w:r>
    </w:p>
  </w:footnote>
  <w:footnote w:type="continuationSeparator" w:id="1">
    <w:p w:rsidR="00B00A13" w:rsidRDefault="00B00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/>
    </w:tblPr>
    <w:tblGrid>
      <w:gridCol w:w="1958"/>
      <w:gridCol w:w="9072"/>
    </w:tblGrid>
    <w:tr w:rsidR="00691F16">
      <w:trPr>
        <w:trHeight w:val="288"/>
      </w:trPr>
      <w:tc>
        <w:tcPr>
          <w:tcW w:w="1958" w:type="dxa"/>
          <w:tcBorders>
            <w:bottom w:val="single" w:sz="20" w:space="0" w:color="808080"/>
          </w:tcBorders>
          <w:shd w:val="clear" w:color="auto" w:fill="auto"/>
          <w:vAlign w:val="center"/>
        </w:tcPr>
        <w:p w:rsidR="00691F16" w:rsidRDefault="00380DAF">
          <w:pPr>
            <w:pStyle w:val="NoSpacing"/>
            <w:snapToGrid w:val="0"/>
            <w:jc w:val="right"/>
            <w:rPr>
              <w:color w:val="1C1C1C"/>
              <w:lang w:val="el-GR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1061085" cy="1132205"/>
                <wp:effectExtent l="19050" t="0" r="5715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0" t="-55" r="-60" b="-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08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tcBorders>
            <w:left w:val="single" w:sz="20" w:space="0" w:color="808080"/>
            <w:bottom w:val="single" w:sz="20" w:space="0" w:color="808080"/>
          </w:tcBorders>
          <w:shd w:val="clear" w:color="auto" w:fill="auto"/>
        </w:tcPr>
        <w:p w:rsidR="007E5096" w:rsidRPr="00A7500F" w:rsidRDefault="007E5096" w:rsidP="007E5096">
          <w:pPr>
            <w:pStyle w:val="NoSpacing"/>
            <w:rPr>
              <w:rFonts w:ascii="Cambria" w:hAnsi="Cambria" w:cs="Cambria"/>
              <w:bCs/>
              <w:color w:val="1C1C1C"/>
              <w:sz w:val="20"/>
              <w:szCs w:val="20"/>
              <w:lang w:val="sr-Cyrl-CS"/>
            </w:rPr>
          </w:pPr>
          <w:r w:rsidRPr="00A7500F">
            <w:rPr>
              <w:rFonts w:ascii="Cambria" w:hAnsi="Cambria" w:cs="Cambria"/>
              <w:bCs/>
              <w:color w:val="1C1C1C"/>
              <w:sz w:val="20"/>
              <w:szCs w:val="20"/>
              <w:lang w:val="sr-Cyrl-CS"/>
            </w:rPr>
            <w:t>РЕПУБЛИКА СРБИЈА</w:t>
          </w:r>
        </w:p>
        <w:p w:rsidR="007E5096" w:rsidRPr="00A7500F" w:rsidRDefault="007E5096" w:rsidP="007E5096">
          <w:pPr>
            <w:pStyle w:val="NoSpacing"/>
            <w:rPr>
              <w:rFonts w:ascii="Cambria" w:hAnsi="Cambria" w:cs="Cambria"/>
              <w:bCs/>
              <w:color w:val="1C1C1C"/>
              <w:sz w:val="20"/>
              <w:szCs w:val="20"/>
              <w:lang w:val="sr-Cyrl-CS"/>
            </w:rPr>
          </w:pPr>
          <w:r w:rsidRPr="00A7500F">
            <w:rPr>
              <w:rFonts w:ascii="Cambria" w:hAnsi="Cambria" w:cs="Cambria"/>
              <w:bCs/>
              <w:color w:val="1C1C1C"/>
              <w:sz w:val="20"/>
              <w:szCs w:val="20"/>
              <w:lang w:val="sr-Cyrl-CS"/>
            </w:rPr>
            <w:t>Аутономна покрајина Војводина</w:t>
          </w:r>
        </w:p>
        <w:p w:rsidR="007E5096" w:rsidRPr="00A7500F" w:rsidRDefault="007E5096" w:rsidP="007E5096">
          <w:pPr>
            <w:pStyle w:val="NoSpacing"/>
            <w:rPr>
              <w:rFonts w:ascii="Cambria" w:hAnsi="Cambria" w:cs="Cambria"/>
              <w:bCs/>
              <w:color w:val="1C1C1C"/>
              <w:sz w:val="20"/>
              <w:szCs w:val="20"/>
              <w:lang w:val="sr-Cyrl-CS"/>
            </w:rPr>
          </w:pPr>
          <w:r w:rsidRPr="00A7500F">
            <w:rPr>
              <w:rFonts w:ascii="Cambria" w:hAnsi="Cambria" w:cs="Cambria"/>
              <w:bCs/>
              <w:color w:val="1C1C1C"/>
              <w:sz w:val="20"/>
              <w:szCs w:val="20"/>
              <w:lang w:val="sr-Cyrl-CS"/>
            </w:rPr>
            <w:t>Општина РУМА</w:t>
          </w:r>
        </w:p>
        <w:p w:rsidR="007E5096" w:rsidRDefault="007E5096" w:rsidP="007E5096">
          <w:pPr>
            <w:autoSpaceDE w:val="0"/>
            <w:rPr>
              <w:rFonts w:ascii="Cambria" w:hAnsi="Cambria" w:cs="Cambria"/>
              <w:bCs/>
              <w:color w:val="1C1C1C"/>
              <w:sz w:val="20"/>
              <w:szCs w:val="20"/>
            </w:rPr>
          </w:pPr>
          <w:r w:rsidRPr="00A7500F">
            <w:rPr>
              <w:rFonts w:ascii="Cambria" w:hAnsi="Cambria" w:cs="Cambria"/>
              <w:bCs/>
              <w:color w:val="1C1C1C"/>
              <w:sz w:val="20"/>
              <w:szCs w:val="20"/>
              <w:lang w:val="sr-Cyrl-CS"/>
            </w:rPr>
            <w:t xml:space="preserve">Комисија за </w:t>
          </w:r>
          <w:r w:rsidRPr="0014662C">
            <w:rPr>
              <w:rFonts w:ascii="Cambria" w:hAnsi="Cambria" w:cs="Cambria"/>
              <w:bCs/>
              <w:color w:val="1C1C1C"/>
              <w:sz w:val="20"/>
              <w:szCs w:val="20"/>
              <w:lang w:val="sr-Cyrl-CS"/>
            </w:rPr>
            <w:t xml:space="preserve">спровoђење мера енергетске санације </w:t>
          </w:r>
        </w:p>
        <w:p w:rsidR="007E5096" w:rsidRDefault="007E5096" w:rsidP="007E5096">
          <w:pPr>
            <w:autoSpaceDE w:val="0"/>
            <w:rPr>
              <w:rFonts w:ascii="Cambria" w:hAnsi="Cambria" w:cs="Cambria"/>
              <w:bCs/>
              <w:color w:val="1C1C1C"/>
              <w:sz w:val="20"/>
              <w:szCs w:val="20"/>
            </w:rPr>
          </w:pPr>
          <w:r w:rsidRPr="0014662C">
            <w:rPr>
              <w:rFonts w:ascii="Cambria" w:hAnsi="Cambria" w:cs="Cambria"/>
              <w:bCs/>
              <w:color w:val="1C1C1C"/>
              <w:sz w:val="20"/>
              <w:szCs w:val="20"/>
              <w:lang w:val="sr-Cyrl-CS"/>
            </w:rPr>
            <w:t xml:space="preserve">за породичне куће, станове и стамбене заједнице </w:t>
          </w:r>
        </w:p>
        <w:p w:rsidR="007E5096" w:rsidRDefault="007E5096" w:rsidP="007E5096">
          <w:pPr>
            <w:autoSpaceDE w:val="0"/>
            <w:rPr>
              <w:rFonts w:ascii="Cambria" w:eastAsia="Calibri" w:hAnsi="Cambria" w:cs="Cambria"/>
              <w:bCs/>
              <w:color w:val="1C1C1C"/>
              <w:sz w:val="20"/>
              <w:szCs w:val="20"/>
            </w:rPr>
          </w:pPr>
          <w:r w:rsidRPr="0014662C">
            <w:rPr>
              <w:rFonts w:ascii="Cambria" w:hAnsi="Cambria" w:cs="Cambria"/>
              <w:bCs/>
              <w:color w:val="1C1C1C"/>
              <w:sz w:val="20"/>
              <w:szCs w:val="20"/>
              <w:lang w:val="sr-Cyrl-CS"/>
            </w:rPr>
            <w:t>на територији општине Рума за 2023. годину</w:t>
          </w:r>
          <w:r w:rsidRPr="0014662C">
            <w:rPr>
              <w:rFonts w:ascii="Cambria" w:eastAsia="Calibri" w:hAnsi="Cambria" w:cs="Cambria"/>
              <w:bCs/>
              <w:color w:val="1C1C1C"/>
              <w:sz w:val="20"/>
              <w:szCs w:val="20"/>
              <w:lang w:val="sr-Cyrl-CS"/>
            </w:rPr>
            <w:t xml:space="preserve"> </w:t>
          </w:r>
        </w:p>
        <w:p w:rsidR="007E5096" w:rsidRPr="00A7500F" w:rsidRDefault="007E5096" w:rsidP="007E5096">
          <w:pPr>
            <w:autoSpaceDE w:val="0"/>
            <w:rPr>
              <w:rFonts w:ascii="Cambria" w:hAnsi="Cambria" w:cs="Cambria"/>
              <w:bCs/>
              <w:sz w:val="20"/>
              <w:szCs w:val="20"/>
            </w:rPr>
          </w:pPr>
          <w:r>
            <w:rPr>
              <w:rFonts w:ascii="Cambria" w:eastAsia="Calibri" w:hAnsi="Cambria" w:cs="Cambria"/>
              <w:bCs/>
              <w:sz w:val="20"/>
              <w:szCs w:val="20"/>
            </w:rPr>
            <w:t>Рума, Главна 155</w:t>
          </w:r>
        </w:p>
        <w:p w:rsidR="007E5096" w:rsidRDefault="007E5096" w:rsidP="007E5096">
          <w:pPr>
            <w:pStyle w:val="NoSpacing"/>
            <w:rPr>
              <w:rFonts w:ascii="Cambria" w:hAnsi="Cambria" w:cs="Cambria"/>
              <w:bCs/>
              <w:sz w:val="20"/>
              <w:szCs w:val="20"/>
            </w:rPr>
          </w:pPr>
          <w:r>
            <w:rPr>
              <w:rFonts w:ascii="Cambria" w:hAnsi="Cambria" w:cs="Cambria"/>
              <w:bCs/>
              <w:sz w:val="20"/>
              <w:szCs w:val="20"/>
              <w:lang w:val="en-US"/>
            </w:rPr>
            <w:t>Телефон: 022-</w:t>
          </w:r>
          <w:r>
            <w:rPr>
              <w:rFonts w:ascii="Cambria" w:hAnsi="Cambria" w:cs="Cambria"/>
              <w:bCs/>
              <w:sz w:val="20"/>
              <w:szCs w:val="20"/>
            </w:rPr>
            <w:t>433</w:t>
          </w:r>
          <w:r>
            <w:rPr>
              <w:rFonts w:ascii="Cambria" w:hAnsi="Cambria" w:cs="Cambria"/>
              <w:bCs/>
              <w:sz w:val="20"/>
              <w:szCs w:val="20"/>
              <w:lang w:val="en-US"/>
            </w:rPr>
            <w:t>-</w:t>
          </w:r>
          <w:r>
            <w:rPr>
              <w:rFonts w:ascii="Cambria" w:hAnsi="Cambria" w:cs="Cambria"/>
              <w:bCs/>
              <w:sz w:val="20"/>
              <w:szCs w:val="20"/>
            </w:rPr>
            <w:t>910</w:t>
          </w:r>
        </w:p>
        <w:p w:rsidR="007E5096" w:rsidRDefault="007E5096" w:rsidP="007E5096">
          <w:pPr>
            <w:pStyle w:val="NoSpacing"/>
            <w:rPr>
              <w:rFonts w:ascii="Cambria" w:hAnsi="Cambria" w:cs="Cambria"/>
              <w:bCs/>
              <w:sz w:val="20"/>
              <w:szCs w:val="20"/>
            </w:rPr>
          </w:pPr>
          <w:r>
            <w:rPr>
              <w:rFonts w:ascii="Cambria" w:hAnsi="Cambria" w:cs="Cambria"/>
              <w:bCs/>
              <w:sz w:val="20"/>
              <w:szCs w:val="20"/>
            </w:rPr>
            <w:t xml:space="preserve">                    </w:t>
          </w:r>
          <w:r>
            <w:rPr>
              <w:rFonts w:ascii="Cambria" w:hAnsi="Cambria" w:cs="Cambria"/>
              <w:bCs/>
              <w:sz w:val="20"/>
              <w:szCs w:val="20"/>
              <w:lang w:val="en-US"/>
            </w:rPr>
            <w:t>022-</w:t>
          </w:r>
          <w:r>
            <w:rPr>
              <w:rFonts w:ascii="Cambria" w:hAnsi="Cambria" w:cs="Cambria"/>
              <w:bCs/>
              <w:sz w:val="20"/>
              <w:szCs w:val="20"/>
            </w:rPr>
            <w:t>433</w:t>
          </w:r>
          <w:r>
            <w:rPr>
              <w:rFonts w:ascii="Cambria" w:hAnsi="Cambria" w:cs="Cambria"/>
              <w:bCs/>
              <w:sz w:val="20"/>
              <w:szCs w:val="20"/>
              <w:lang w:val="en-US"/>
            </w:rPr>
            <w:t>-</w:t>
          </w:r>
          <w:r>
            <w:rPr>
              <w:rFonts w:ascii="Cambria" w:hAnsi="Cambria" w:cs="Cambria"/>
              <w:bCs/>
              <w:sz w:val="20"/>
              <w:szCs w:val="20"/>
            </w:rPr>
            <w:t>911</w:t>
          </w:r>
        </w:p>
        <w:p w:rsidR="00A7500F" w:rsidRPr="00A7500F" w:rsidRDefault="007E5096" w:rsidP="007E5096">
          <w:pPr>
            <w:pStyle w:val="NoSpacing"/>
          </w:pPr>
          <w:r>
            <w:rPr>
              <w:rFonts w:ascii="Cambria" w:hAnsi="Cambria" w:cs="Cambria"/>
              <w:bCs/>
              <w:sz w:val="20"/>
              <w:szCs w:val="20"/>
            </w:rPr>
            <w:t xml:space="preserve">                    022-433-912</w:t>
          </w:r>
        </w:p>
      </w:tc>
    </w:tr>
    <w:tr w:rsidR="00691F16" w:rsidTr="00A7500F">
      <w:trPr>
        <w:trHeight w:val="190"/>
      </w:trPr>
      <w:tc>
        <w:tcPr>
          <w:tcW w:w="11030" w:type="dxa"/>
          <w:gridSpan w:val="2"/>
          <w:tcBorders>
            <w:top w:val="single" w:sz="20" w:space="0" w:color="808080"/>
            <w:bottom w:val="single" w:sz="20" w:space="0" w:color="808080"/>
          </w:tcBorders>
          <w:shd w:val="clear" w:color="auto" w:fill="auto"/>
          <w:vAlign w:val="center"/>
        </w:tcPr>
        <w:p w:rsidR="00691F16" w:rsidRDefault="007E5096" w:rsidP="00C45A34">
          <w:pPr>
            <w:snapToGrid w:val="0"/>
          </w:pPr>
          <w:r>
            <w:rPr>
              <w:rFonts w:ascii="Cambria" w:hAnsi="Cambria" w:cs="Cambria"/>
              <w:sz w:val="28"/>
              <w:szCs w:val="28"/>
            </w:rPr>
            <w:t>ПРИЛОГ 1 - ПРИЈАВНИ ОБРАЗАЦ ЗА СУФИНАНСИРАЊЕ МЕРА ЕНЕРГЕТСКЕ САНАЦИЈЕ</w:t>
          </w:r>
        </w:p>
      </w:tc>
    </w:tr>
  </w:tbl>
  <w:p w:rsidR="00691F16" w:rsidRDefault="00691F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/>
    </w:tblPr>
    <w:tblGrid>
      <w:gridCol w:w="11030"/>
    </w:tblGrid>
    <w:tr w:rsidR="00691F16">
      <w:trPr>
        <w:trHeight w:val="288"/>
      </w:trPr>
      <w:tc>
        <w:tcPr>
          <w:tcW w:w="11030" w:type="dxa"/>
          <w:tcBorders>
            <w:top w:val="single" w:sz="20" w:space="0" w:color="808080"/>
            <w:bottom w:val="single" w:sz="20" w:space="0" w:color="808080"/>
          </w:tcBorders>
          <w:shd w:val="clear" w:color="auto" w:fill="auto"/>
          <w:vAlign w:val="center"/>
        </w:tcPr>
        <w:p w:rsidR="00691F16" w:rsidRPr="0014662C" w:rsidRDefault="00A019D4" w:rsidP="00380DAF">
          <w:pPr>
            <w:snapToGrid w:val="0"/>
            <w:jc w:val="center"/>
          </w:pPr>
          <w:r>
            <w:rPr>
              <w:rFonts w:ascii="Cambria" w:hAnsi="Cambria" w:cs="Cambria"/>
              <w:sz w:val="28"/>
              <w:szCs w:val="28"/>
            </w:rPr>
            <w:t xml:space="preserve">ИЗЈАВА О САГЛАСНОСТИ </w:t>
          </w:r>
          <w:r w:rsidR="004E7515">
            <w:rPr>
              <w:rFonts w:ascii="Cambria" w:hAnsi="Cambria" w:cs="Cambria"/>
              <w:sz w:val="28"/>
              <w:szCs w:val="28"/>
            </w:rPr>
            <w:t>ВЛАСНИКА/СУВЛАСНИКА</w:t>
          </w:r>
        </w:p>
      </w:tc>
    </w:tr>
  </w:tbl>
  <w:p w:rsidR="00691F16" w:rsidRDefault="00691F16">
    <w:pPr>
      <w:pStyle w:val="Head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5350C1"/>
    <w:multiLevelType w:val="multilevel"/>
    <w:tmpl w:val="254A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147DD"/>
    <w:multiLevelType w:val="hybridMultilevel"/>
    <w:tmpl w:val="346E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9D052A"/>
    <w:rsid w:val="00050550"/>
    <w:rsid w:val="00070C00"/>
    <w:rsid w:val="00070E51"/>
    <w:rsid w:val="00094871"/>
    <w:rsid w:val="00096203"/>
    <w:rsid w:val="000C1AF2"/>
    <w:rsid w:val="0014662C"/>
    <w:rsid w:val="001705E9"/>
    <w:rsid w:val="001B4410"/>
    <w:rsid w:val="001F5072"/>
    <w:rsid w:val="002320FA"/>
    <w:rsid w:val="00241A3E"/>
    <w:rsid w:val="00263BB7"/>
    <w:rsid w:val="002C2121"/>
    <w:rsid w:val="002C24FC"/>
    <w:rsid w:val="002D0FCA"/>
    <w:rsid w:val="002D260D"/>
    <w:rsid w:val="003460DB"/>
    <w:rsid w:val="00380DAF"/>
    <w:rsid w:val="003817C6"/>
    <w:rsid w:val="003F1477"/>
    <w:rsid w:val="004006C6"/>
    <w:rsid w:val="004104DC"/>
    <w:rsid w:val="00413716"/>
    <w:rsid w:val="0041549E"/>
    <w:rsid w:val="00435614"/>
    <w:rsid w:val="004524FB"/>
    <w:rsid w:val="004562D5"/>
    <w:rsid w:val="0048650B"/>
    <w:rsid w:val="004E7515"/>
    <w:rsid w:val="00577053"/>
    <w:rsid w:val="005A43A5"/>
    <w:rsid w:val="005F2FE5"/>
    <w:rsid w:val="00633B0A"/>
    <w:rsid w:val="00670677"/>
    <w:rsid w:val="00691F16"/>
    <w:rsid w:val="006D07F0"/>
    <w:rsid w:val="006E48AD"/>
    <w:rsid w:val="00776080"/>
    <w:rsid w:val="007925FE"/>
    <w:rsid w:val="007A2AD2"/>
    <w:rsid w:val="007A36D0"/>
    <w:rsid w:val="007E5096"/>
    <w:rsid w:val="00823943"/>
    <w:rsid w:val="00880A02"/>
    <w:rsid w:val="00965B98"/>
    <w:rsid w:val="009B5714"/>
    <w:rsid w:val="009D052A"/>
    <w:rsid w:val="009D5066"/>
    <w:rsid w:val="009D61DA"/>
    <w:rsid w:val="00A019D4"/>
    <w:rsid w:val="00A13BD4"/>
    <w:rsid w:val="00A7500F"/>
    <w:rsid w:val="00AD2BE4"/>
    <w:rsid w:val="00AD6720"/>
    <w:rsid w:val="00AE0639"/>
    <w:rsid w:val="00B00A13"/>
    <w:rsid w:val="00B300C0"/>
    <w:rsid w:val="00B70AC1"/>
    <w:rsid w:val="00BA311F"/>
    <w:rsid w:val="00BB538B"/>
    <w:rsid w:val="00BB586A"/>
    <w:rsid w:val="00BB7337"/>
    <w:rsid w:val="00C07398"/>
    <w:rsid w:val="00C16A74"/>
    <w:rsid w:val="00C35B48"/>
    <w:rsid w:val="00C45A34"/>
    <w:rsid w:val="00C56696"/>
    <w:rsid w:val="00C71183"/>
    <w:rsid w:val="00C73A5C"/>
    <w:rsid w:val="00CA134F"/>
    <w:rsid w:val="00CA5653"/>
    <w:rsid w:val="00D12D20"/>
    <w:rsid w:val="00D42986"/>
    <w:rsid w:val="00D708FF"/>
    <w:rsid w:val="00D92D4D"/>
    <w:rsid w:val="00DE46D9"/>
    <w:rsid w:val="00E64F3E"/>
    <w:rsid w:val="00EA772D"/>
    <w:rsid w:val="00EB0562"/>
    <w:rsid w:val="00ED14FB"/>
    <w:rsid w:val="00FA62F8"/>
    <w:rsid w:val="00F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62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B0562"/>
    <w:pPr>
      <w:keepNext/>
      <w:tabs>
        <w:tab w:val="num" w:pos="0"/>
      </w:tabs>
      <w:ind w:left="432" w:hanging="432"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EB0562"/>
    <w:pPr>
      <w:keepNext/>
      <w:tabs>
        <w:tab w:val="num" w:pos="0"/>
      </w:tabs>
      <w:ind w:left="576" w:hanging="576"/>
      <w:jc w:val="both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EB0562"/>
    <w:pPr>
      <w:keepNext/>
      <w:tabs>
        <w:tab w:val="num" w:pos="0"/>
      </w:tabs>
      <w:ind w:left="720" w:hanging="720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B0562"/>
  </w:style>
  <w:style w:type="character" w:customStyle="1" w:styleId="WW8Num1z1">
    <w:name w:val="WW8Num1z1"/>
    <w:rsid w:val="00EB0562"/>
  </w:style>
  <w:style w:type="character" w:customStyle="1" w:styleId="WW8Num1z2">
    <w:name w:val="WW8Num1z2"/>
    <w:rsid w:val="00EB0562"/>
  </w:style>
  <w:style w:type="character" w:customStyle="1" w:styleId="WW8Num1z3">
    <w:name w:val="WW8Num1z3"/>
    <w:rsid w:val="00EB0562"/>
  </w:style>
  <w:style w:type="character" w:customStyle="1" w:styleId="WW8Num1z4">
    <w:name w:val="WW8Num1z4"/>
    <w:rsid w:val="00EB0562"/>
  </w:style>
  <w:style w:type="character" w:customStyle="1" w:styleId="WW8Num1z5">
    <w:name w:val="WW8Num1z5"/>
    <w:rsid w:val="00EB0562"/>
  </w:style>
  <w:style w:type="character" w:customStyle="1" w:styleId="WW8Num1z6">
    <w:name w:val="WW8Num1z6"/>
    <w:rsid w:val="00EB0562"/>
  </w:style>
  <w:style w:type="character" w:customStyle="1" w:styleId="WW8Num1z7">
    <w:name w:val="WW8Num1z7"/>
    <w:rsid w:val="00EB0562"/>
  </w:style>
  <w:style w:type="character" w:customStyle="1" w:styleId="WW8Num1z8">
    <w:name w:val="WW8Num1z8"/>
    <w:rsid w:val="00EB0562"/>
  </w:style>
  <w:style w:type="character" w:customStyle="1" w:styleId="WW-DefaultParagraphFont">
    <w:name w:val="WW-Default Paragraph Font"/>
    <w:rsid w:val="00EB0562"/>
  </w:style>
  <w:style w:type="character" w:customStyle="1" w:styleId="FooterChar">
    <w:name w:val="Footer Char"/>
    <w:rsid w:val="00EB0562"/>
    <w:rPr>
      <w:sz w:val="24"/>
      <w:szCs w:val="24"/>
      <w:lang w:val="en-US"/>
    </w:rPr>
  </w:style>
  <w:style w:type="character" w:customStyle="1" w:styleId="HeaderChar">
    <w:name w:val="Header Char"/>
    <w:rsid w:val="00EB0562"/>
    <w:rPr>
      <w:sz w:val="24"/>
      <w:szCs w:val="24"/>
      <w:lang w:val="en-US"/>
    </w:rPr>
  </w:style>
  <w:style w:type="character" w:customStyle="1" w:styleId="WW-Absatz-Standardschriftart111111111111111111">
    <w:name w:val="WW-Absatz-Standardschriftart111111111111111111"/>
    <w:rsid w:val="00EB0562"/>
  </w:style>
  <w:style w:type="paragraph" w:customStyle="1" w:styleId="Heading">
    <w:name w:val="Heading"/>
    <w:basedOn w:val="Normal"/>
    <w:next w:val="BodyText"/>
    <w:rsid w:val="00EB05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EB0562"/>
    <w:pPr>
      <w:spacing w:after="120"/>
    </w:pPr>
  </w:style>
  <w:style w:type="paragraph" w:styleId="List">
    <w:name w:val="List"/>
    <w:basedOn w:val="BodyText"/>
    <w:rsid w:val="00EB0562"/>
    <w:rPr>
      <w:rFonts w:cs="Mangal"/>
    </w:rPr>
  </w:style>
  <w:style w:type="paragraph" w:styleId="Caption">
    <w:name w:val="caption"/>
    <w:basedOn w:val="Normal"/>
    <w:qFormat/>
    <w:rsid w:val="00EB056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B0562"/>
    <w:pPr>
      <w:suppressLineNumbers/>
    </w:pPr>
    <w:rPr>
      <w:rFonts w:cs="Mangal"/>
    </w:rPr>
  </w:style>
  <w:style w:type="paragraph" w:customStyle="1" w:styleId="CharCharCharCharCharCharCharCharCharChar">
    <w:name w:val="Char Char Char Char Char Char Char Char Char Char"/>
    <w:basedOn w:val="Normal"/>
    <w:rsid w:val="00EB05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EB0562"/>
    <w:pPr>
      <w:tabs>
        <w:tab w:val="center" w:pos="4536"/>
        <w:tab w:val="right" w:pos="9072"/>
      </w:tabs>
    </w:pPr>
  </w:style>
  <w:style w:type="paragraph" w:styleId="NoSpacing">
    <w:name w:val="No Spacing"/>
    <w:qFormat/>
    <w:rsid w:val="00EB0562"/>
    <w:pPr>
      <w:suppressAutoHyphens/>
    </w:pPr>
    <w:rPr>
      <w:rFonts w:ascii="Calibri" w:eastAsia="Calibri" w:hAnsi="Calibri" w:cs="Calibri"/>
      <w:sz w:val="22"/>
      <w:szCs w:val="22"/>
      <w:lang w:val="sr-Latn-CS" w:eastAsia="zh-CN"/>
    </w:rPr>
  </w:style>
  <w:style w:type="paragraph" w:styleId="Header">
    <w:name w:val="header"/>
    <w:basedOn w:val="Normal"/>
    <w:rsid w:val="00EB056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B0562"/>
    <w:pPr>
      <w:suppressLineNumbers/>
    </w:pPr>
  </w:style>
  <w:style w:type="paragraph" w:customStyle="1" w:styleId="TableHeading">
    <w:name w:val="Table Heading"/>
    <w:basedOn w:val="TableContents"/>
    <w:rsid w:val="00EB0562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14662C"/>
    <w:pPr>
      <w:suppressAutoHyphens w:val="0"/>
      <w:spacing w:before="100" w:beforeAutospacing="1" w:after="115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400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Руми, дана</vt:lpstr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Руми, дана</dc:title>
  <dc:creator>AthlonLE-JJ</dc:creator>
  <cp:lastModifiedBy>Željka</cp:lastModifiedBy>
  <cp:revision>6</cp:revision>
  <cp:lastPrinted>2023-10-13T12:20:00Z</cp:lastPrinted>
  <dcterms:created xsi:type="dcterms:W3CDTF">2023-10-13T12:21:00Z</dcterms:created>
  <dcterms:modified xsi:type="dcterms:W3CDTF">2024-06-06T06:38:00Z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